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DDD6" w14:textId="76EEF8F1" w:rsidR="00553C19" w:rsidRDefault="00F23161">
      <w:r>
        <w:t>Whole Home Standard Operating Procedures for income eligible exemptions:</w:t>
      </w:r>
    </w:p>
    <w:p w14:paraId="68FCD1B4" w14:textId="04BD0200" w:rsidR="00F23161" w:rsidRDefault="00F23161">
      <w:r>
        <w:t xml:space="preserve">  Set forth below are the special circumstances that will allow Ace to deviate from the contract signed between the County </w:t>
      </w:r>
      <w:r w:rsidR="001A32D2">
        <w:t>o</w:t>
      </w:r>
      <w:r>
        <w:t xml:space="preserve">f Lackawanna and Ace of </w:t>
      </w:r>
      <w:proofErr w:type="spellStart"/>
      <w:r>
        <w:t>Nepa</w:t>
      </w:r>
      <w:proofErr w:type="spellEnd"/>
    </w:p>
    <w:p w14:paraId="202F1C52" w14:textId="77777777" w:rsidR="00F23161" w:rsidRDefault="00F23161"/>
    <w:p w14:paraId="19F1A0E9" w14:textId="130F794D" w:rsidR="00F23161" w:rsidRDefault="00F23161">
      <w:r>
        <w:t>For Homes previously weatherized</w:t>
      </w:r>
      <w:r w:rsidR="00B1179B">
        <w:t>,</w:t>
      </w:r>
      <w:r>
        <w:t xml:space="preserve"> Ace may take on necessary repairs if the unit adheres to the following conditions:</w:t>
      </w:r>
    </w:p>
    <w:p w14:paraId="46F8DF21" w14:textId="0D258D47" w:rsidR="00F23161" w:rsidRDefault="00F23161" w:rsidP="00F23161">
      <w:pPr>
        <w:pStyle w:val="ListParagraph"/>
        <w:numPr>
          <w:ilvl w:val="0"/>
          <w:numId w:val="1"/>
        </w:numPr>
      </w:pPr>
      <w:r>
        <w:t xml:space="preserve">The client seeking repairs is a homeowner, not a </w:t>
      </w:r>
      <w:proofErr w:type="gramStart"/>
      <w:r>
        <w:t>Landlord</w:t>
      </w:r>
      <w:proofErr w:type="gramEnd"/>
    </w:p>
    <w:p w14:paraId="2D49FB5F" w14:textId="1D1C4377" w:rsidR="00F23161" w:rsidRDefault="00F23161" w:rsidP="00F23161">
      <w:pPr>
        <w:pStyle w:val="ListParagraph"/>
        <w:numPr>
          <w:ilvl w:val="0"/>
          <w:numId w:val="1"/>
        </w:numPr>
      </w:pPr>
      <w:r>
        <w:t xml:space="preserve">The necessary repairs pose a health and safety </w:t>
      </w:r>
      <w:proofErr w:type="gramStart"/>
      <w:r>
        <w:t>risk</w:t>
      </w:r>
      <w:proofErr w:type="gramEnd"/>
    </w:p>
    <w:p w14:paraId="29F617D8" w14:textId="1745308F" w:rsidR="00F23161" w:rsidRDefault="00F23161" w:rsidP="00F23161">
      <w:pPr>
        <w:pStyle w:val="ListParagraph"/>
        <w:numPr>
          <w:ilvl w:val="0"/>
          <w:numId w:val="1"/>
        </w:numPr>
      </w:pPr>
      <w:r>
        <w:t xml:space="preserve">The Home has been weatherized in the last 7 </w:t>
      </w:r>
      <w:proofErr w:type="gramStart"/>
      <w:r>
        <w:t>years</w:t>
      </w:r>
      <w:proofErr w:type="gramEnd"/>
    </w:p>
    <w:p w14:paraId="3AFA31CB" w14:textId="4A2897FA" w:rsidR="00F23161" w:rsidRDefault="00F23161" w:rsidP="00F23161">
      <w:pPr>
        <w:pStyle w:val="ListParagraph"/>
        <w:numPr>
          <w:ilvl w:val="0"/>
          <w:numId w:val="1"/>
        </w:numPr>
      </w:pPr>
      <w:r>
        <w:t xml:space="preserve">The client must submit to having one of our auditors </w:t>
      </w:r>
      <w:r w:rsidR="00B1179B">
        <w:t>check the scope of work</w:t>
      </w:r>
      <w:r w:rsidR="007626F5">
        <w:t xml:space="preserve"> to ensure </w:t>
      </w:r>
      <w:r w:rsidR="007A02FE">
        <w:t>scope adheres to health and safety</w:t>
      </w:r>
      <w:r w:rsidR="00016091">
        <w:t xml:space="preserve"> </w:t>
      </w:r>
      <w:r w:rsidR="00121A08">
        <w:t xml:space="preserve">program </w:t>
      </w:r>
      <w:proofErr w:type="gramStart"/>
      <w:r w:rsidR="00121A08">
        <w:t>requirements</w:t>
      </w:r>
      <w:proofErr w:type="gramEnd"/>
    </w:p>
    <w:p w14:paraId="1B2938F0" w14:textId="26768000" w:rsidR="00B1179B" w:rsidRDefault="00B1179B" w:rsidP="00F23161">
      <w:pPr>
        <w:pStyle w:val="ListParagraph"/>
        <w:numPr>
          <w:ilvl w:val="0"/>
          <w:numId w:val="1"/>
        </w:numPr>
      </w:pPr>
      <w:r>
        <w:t>The client adheres to the income eligible guidelines, namely falling below 200% Federal Poverty</w:t>
      </w:r>
    </w:p>
    <w:p w14:paraId="3123B91E" w14:textId="05409301" w:rsidR="00B1179B" w:rsidRDefault="00B1179B" w:rsidP="00F23161">
      <w:pPr>
        <w:pStyle w:val="ListParagraph"/>
        <w:numPr>
          <w:ilvl w:val="0"/>
          <w:numId w:val="1"/>
        </w:numPr>
      </w:pPr>
      <w:r>
        <w:t>Work can</w:t>
      </w:r>
      <w:r w:rsidR="00121A08">
        <w:t xml:space="preserve"> be</w:t>
      </w:r>
      <w:r>
        <w:t xml:space="preserve"> done upon solicitation of 3 bids and procurement of a licensed </w:t>
      </w:r>
      <w:proofErr w:type="gramStart"/>
      <w:r>
        <w:t>contractor</w:t>
      </w:r>
      <w:proofErr w:type="gramEnd"/>
    </w:p>
    <w:p w14:paraId="2AABFE15" w14:textId="49695B98" w:rsidR="00B1179B" w:rsidRDefault="00B1179B" w:rsidP="00B1179B"/>
    <w:p w14:paraId="129B87EA" w14:textId="716F2340" w:rsidR="00B1179B" w:rsidRDefault="00B1179B" w:rsidP="00B1179B">
      <w:r>
        <w:t>For Homes exceeding the 200% Federal Poverty Level but under the 300% Federal Poverty Level, Ace can perform the necessary repairs if the unit adheres to the following conditions:</w:t>
      </w:r>
    </w:p>
    <w:p w14:paraId="4FB9CC96" w14:textId="465EADAF" w:rsidR="00B1179B" w:rsidRDefault="00B1179B" w:rsidP="00B1179B">
      <w:r>
        <w:t xml:space="preserve">               </w:t>
      </w:r>
    </w:p>
    <w:p w14:paraId="298F09DE" w14:textId="0062D6D6" w:rsidR="00B1179B" w:rsidRDefault="00B1179B" w:rsidP="00B1179B">
      <w:pPr>
        <w:pStyle w:val="ListParagraph"/>
        <w:numPr>
          <w:ilvl w:val="0"/>
          <w:numId w:val="2"/>
        </w:numPr>
      </w:pPr>
      <w:r>
        <w:t xml:space="preserve"> The client seeking repairs is a homeowner, not a </w:t>
      </w:r>
      <w:proofErr w:type="gramStart"/>
      <w:r>
        <w:t>Landlord</w:t>
      </w:r>
      <w:proofErr w:type="gramEnd"/>
    </w:p>
    <w:p w14:paraId="0536CC7C" w14:textId="77777777" w:rsidR="00B1179B" w:rsidRDefault="00B1179B" w:rsidP="00B1179B">
      <w:pPr>
        <w:pStyle w:val="ListParagraph"/>
        <w:numPr>
          <w:ilvl w:val="0"/>
          <w:numId w:val="2"/>
        </w:numPr>
      </w:pPr>
      <w:r>
        <w:t xml:space="preserve"> The necessary repairs pose a health and safety </w:t>
      </w:r>
      <w:proofErr w:type="gramStart"/>
      <w:r>
        <w:t>risk</w:t>
      </w:r>
      <w:proofErr w:type="gramEnd"/>
    </w:p>
    <w:p w14:paraId="5595653B" w14:textId="77777777" w:rsidR="00B1179B" w:rsidRDefault="00B1179B" w:rsidP="00B1179B">
      <w:pPr>
        <w:pStyle w:val="ListParagraph"/>
        <w:numPr>
          <w:ilvl w:val="0"/>
          <w:numId w:val="2"/>
        </w:numPr>
      </w:pPr>
      <w:r>
        <w:t>The client adheres to the income eligibility guidelines, namely falling below the 300% federal Poverty Level</w:t>
      </w:r>
    </w:p>
    <w:p w14:paraId="74779B92" w14:textId="77777777" w:rsidR="00B1179B" w:rsidRDefault="00B1179B" w:rsidP="00B1179B">
      <w:pPr>
        <w:pStyle w:val="ListParagraph"/>
        <w:numPr>
          <w:ilvl w:val="0"/>
          <w:numId w:val="2"/>
        </w:numPr>
      </w:pPr>
      <w:r>
        <w:t xml:space="preserve">Work can only be done after the solicitation of 3 bids and the procurement of a licensed </w:t>
      </w:r>
      <w:proofErr w:type="gramStart"/>
      <w:r>
        <w:t>contractor</w:t>
      </w:r>
      <w:proofErr w:type="gramEnd"/>
    </w:p>
    <w:p w14:paraId="0ECD116B" w14:textId="5304AECF" w:rsidR="00B1179B" w:rsidRPr="005F6D5F" w:rsidRDefault="00B1179B" w:rsidP="00B1179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t xml:space="preserve">The client </w:t>
      </w:r>
      <w:r w:rsidRPr="005F6D5F">
        <w:rPr>
          <w:b/>
          <w:bCs/>
          <w:sz w:val="28"/>
          <w:szCs w:val="28"/>
        </w:rPr>
        <w:t xml:space="preserve">MUST </w:t>
      </w:r>
      <w:r>
        <w:t xml:space="preserve">submit to having one of our auditors, as well as a certified home </w:t>
      </w:r>
      <w:proofErr w:type="gramStart"/>
      <w:r>
        <w:t>inspector</w:t>
      </w:r>
      <w:proofErr w:type="gramEnd"/>
      <w:r>
        <w:t xml:space="preserve"> inspect the scope of work required.   </w:t>
      </w:r>
      <w:r w:rsidRPr="005F6D5F">
        <w:rPr>
          <w:b/>
          <w:bCs/>
          <w:sz w:val="28"/>
          <w:szCs w:val="28"/>
        </w:rPr>
        <w:t xml:space="preserve">The cost for the home inspector MUST be paid for by the </w:t>
      </w:r>
      <w:proofErr w:type="gramStart"/>
      <w:r w:rsidRPr="005F6D5F">
        <w:rPr>
          <w:b/>
          <w:bCs/>
          <w:sz w:val="28"/>
          <w:szCs w:val="28"/>
        </w:rPr>
        <w:t>client</w:t>
      </w:r>
      <w:proofErr w:type="gramEnd"/>
    </w:p>
    <w:p w14:paraId="2EB2C9F8" w14:textId="77777777" w:rsidR="00B1179B" w:rsidRDefault="00B1179B" w:rsidP="00B1179B">
      <w:pPr>
        <w:ind w:left="360"/>
      </w:pPr>
    </w:p>
    <w:p w14:paraId="088CD643" w14:textId="77777777" w:rsidR="00B1179B" w:rsidRDefault="00B1179B" w:rsidP="00B1179B">
      <w:pPr>
        <w:ind w:left="360"/>
      </w:pPr>
    </w:p>
    <w:p w14:paraId="62280D2D" w14:textId="77777777" w:rsidR="00F23161" w:rsidRDefault="00F23161"/>
    <w:sectPr w:rsidR="00F23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30B35"/>
    <w:multiLevelType w:val="hybridMultilevel"/>
    <w:tmpl w:val="B3B0D696"/>
    <w:lvl w:ilvl="0" w:tplc="A0A08F8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64F4419B"/>
    <w:multiLevelType w:val="hybridMultilevel"/>
    <w:tmpl w:val="84148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95700">
    <w:abstractNumId w:val="1"/>
  </w:num>
  <w:num w:numId="2" w16cid:durableId="891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61"/>
    <w:rsid w:val="00016091"/>
    <w:rsid w:val="00121A08"/>
    <w:rsid w:val="001A32D2"/>
    <w:rsid w:val="00347FB7"/>
    <w:rsid w:val="00553C19"/>
    <w:rsid w:val="005F6D5F"/>
    <w:rsid w:val="007626F5"/>
    <w:rsid w:val="007A02FE"/>
    <w:rsid w:val="009B3820"/>
    <w:rsid w:val="00B1179B"/>
    <w:rsid w:val="00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C54A"/>
  <w15:chartTrackingRefBased/>
  <w15:docId w15:val="{A5B0FB91-7137-49A7-9F93-250958FA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Gentile</dc:creator>
  <cp:keywords/>
  <dc:description/>
  <cp:lastModifiedBy>Sara Fontana</cp:lastModifiedBy>
  <cp:revision>2</cp:revision>
  <dcterms:created xsi:type="dcterms:W3CDTF">2023-06-08T19:03:00Z</dcterms:created>
  <dcterms:modified xsi:type="dcterms:W3CDTF">2023-06-08T19:03:00Z</dcterms:modified>
</cp:coreProperties>
</file>